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0" w:rsidRDefault="00CF5866">
      <w:r>
        <w:t>Information for your “Formulas Page”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Segment and Angle Addition Postulates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Properties of Equality (Symmetric, Reflexive, Transitive, etc.)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Supplementary Angles, Complementary Angles, Linear Pair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Parallel and Perpendicular Lines and Planes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Skew Lines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Coplanar, Collinear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Hinge Theorem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Vertical Angles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Converse, Inverse, Contrapositive, Counterexample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Distance/Length, Distance Formula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Translation, Reflection, Rotation, Dilation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Image and Preimage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Bisect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Midpoint, Endpoint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Names of Polygons, Definition of Regular Polygon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Angle Relationships in Parallel Lines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Transversal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Construction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Slope-Parallel Lines &amp; Slope-Perpendicular Lines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Slope Intercept Form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Proving Triangle Congruence, Corresponding Parts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Isosceles, Equilateral, Scalene, Equiangular, Right, Obtuse, Acute (Triangles)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Properties of Isosceles Triangles, Vertex Angle, Base Angles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 xml:space="preserve">Median, Altitude, </w:t>
      </w:r>
      <w:proofErr w:type="spellStart"/>
      <w:r>
        <w:t>Midsegment</w:t>
      </w:r>
      <w:proofErr w:type="spellEnd"/>
      <w:r>
        <w:t xml:space="preserve"> (of a Triangle)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Relating Side Length and Angle Measure of Triangles (Section 6.5)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Triangle Inequality Theorem and Finding Possible Side Lengths (Section 6.5)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Line Symmetry and Rotational Symmetry</w:t>
      </w:r>
    </w:p>
    <w:p w:rsidR="00CF5866" w:rsidRDefault="00CF5866" w:rsidP="00CF5866">
      <w:pPr>
        <w:pStyle w:val="ListParagraph"/>
        <w:numPr>
          <w:ilvl w:val="0"/>
          <w:numId w:val="1"/>
        </w:numPr>
      </w:pPr>
      <w:r>
        <w:t>Obtuse, Acute, Right, and Straight Angles</w:t>
      </w:r>
      <w:bookmarkStart w:id="0" w:name="_GoBack"/>
      <w:bookmarkEnd w:id="0"/>
    </w:p>
    <w:p w:rsidR="00CF5866" w:rsidRDefault="00CF5866" w:rsidP="00CF5866">
      <w:pPr>
        <w:pStyle w:val="ListParagraph"/>
      </w:pPr>
    </w:p>
    <w:sectPr w:rsidR="00CF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8B6"/>
    <w:multiLevelType w:val="hybridMultilevel"/>
    <w:tmpl w:val="2C94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6"/>
    <w:rsid w:val="00B636F0"/>
    <w:rsid w:val="00C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E5F51-338E-475F-A1CD-C416B01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Biller Dours, Ashley J</dc:creator>
  <cp:keywords/>
  <dc:description/>
  <cp:lastModifiedBy>Biller Dours, Ashley J</cp:lastModifiedBy>
  <cp:revision>1</cp:revision>
  <dcterms:created xsi:type="dcterms:W3CDTF">2018-01-11T20:39:00Z</dcterms:created>
  <dcterms:modified xsi:type="dcterms:W3CDTF">2018-01-11T20:50:00Z</dcterms:modified>
</cp:coreProperties>
</file>